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C" w:rsidRPr="000E662A" w:rsidRDefault="000E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643FA34">
            <wp:extent cx="16573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7F0157F">
            <wp:extent cx="19335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8100AFE">
            <wp:extent cx="16478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E662A">
        <w:rPr>
          <w:b/>
          <w:sz w:val="28"/>
          <w:szCs w:val="28"/>
        </w:rPr>
        <w:t xml:space="preserve">CHELTENHAM FESTIVAL OF CYCLING:  </w:t>
      </w:r>
      <w:r w:rsidR="00756B97" w:rsidRPr="000E662A">
        <w:rPr>
          <w:b/>
          <w:sz w:val="28"/>
          <w:szCs w:val="28"/>
        </w:rPr>
        <w:t>PITCHES AND MARKET STALLS</w:t>
      </w:r>
    </w:p>
    <w:p w:rsidR="00354F8C" w:rsidRPr="00756B97" w:rsidRDefault="00354F8C">
      <w:pPr>
        <w:rPr>
          <w:b/>
        </w:rPr>
      </w:pPr>
    </w:p>
    <w:p w:rsidR="006F485F" w:rsidRPr="00756B97" w:rsidRDefault="006F485F" w:rsidP="006F485F">
      <w:pPr>
        <w:suppressAutoHyphens/>
        <w:overflowPunct w:val="0"/>
        <w:autoSpaceDE w:val="0"/>
        <w:jc w:val="left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756B97">
        <w:rPr>
          <w:rFonts w:eastAsia="Times New Roman" w:cs="Times New Roman"/>
          <w:b/>
          <w:sz w:val="24"/>
          <w:szCs w:val="24"/>
          <w:lang w:eastAsia="ar-SA"/>
        </w:rPr>
        <w:t>Background</w:t>
      </w:r>
    </w:p>
    <w:p w:rsidR="006F485F" w:rsidRPr="00756B97" w:rsidRDefault="006F485F" w:rsidP="006F485F">
      <w:pPr>
        <w:autoSpaceDE w:val="0"/>
        <w:autoSpaceDN w:val="0"/>
        <w:adjustRightInd w:val="0"/>
        <w:jc w:val="left"/>
        <w:rPr>
          <w:rFonts w:eastAsia="Times New Roman" w:cs="Arial"/>
          <w:lang w:eastAsia="en-GB"/>
        </w:rPr>
      </w:pPr>
      <w:r w:rsidRPr="00756B97">
        <w:rPr>
          <w:rFonts w:eastAsia="Times New Roman" w:cs="Arial"/>
          <w:lang w:val="en" w:eastAsia="en-GB"/>
        </w:rPr>
        <w:t>Cheltenham is hosting the penultimate stage of the OVO Energy Tour</w:t>
      </w:r>
      <w:r w:rsidR="00F3527F">
        <w:rPr>
          <w:rFonts w:eastAsia="Times New Roman" w:cs="Arial"/>
          <w:lang w:val="en" w:eastAsia="en-GB"/>
        </w:rPr>
        <w:t xml:space="preserve"> of Britain this September and </w:t>
      </w:r>
      <w:r w:rsidRPr="00756B97">
        <w:rPr>
          <w:rFonts w:eastAsia="Times New Roman" w:cs="Arial"/>
          <w:lang w:eastAsia="en-GB"/>
        </w:rPr>
        <w:t xml:space="preserve">Cheltenham Town Centre will come alive with a Festival of Cycling.  Residents and visitors will be mere feet from some of the world’s most famous sportsmen as </w:t>
      </w:r>
      <w:proofErr w:type="spellStart"/>
      <w:r w:rsidRPr="00756B97">
        <w:rPr>
          <w:rFonts w:eastAsia="Times New Roman" w:cs="Arial"/>
          <w:lang w:eastAsia="en-GB"/>
        </w:rPr>
        <w:t>they</w:t>
      </w:r>
      <w:proofErr w:type="spellEnd"/>
      <w:r w:rsidRPr="00756B97">
        <w:rPr>
          <w:rFonts w:eastAsia="Times New Roman" w:cs="Arial"/>
          <w:lang w:eastAsia="en-GB"/>
        </w:rPr>
        <w:t xml:space="preserve"> power past the Racecourse, through the town centre and across the Stage 7 finish line at Imperial Gardens, completing a 115 mile ride from Hemel </w:t>
      </w:r>
      <w:proofErr w:type="spellStart"/>
      <w:r w:rsidRPr="00756B97">
        <w:rPr>
          <w:rFonts w:eastAsia="Times New Roman" w:cs="Arial"/>
          <w:lang w:eastAsia="en-GB"/>
        </w:rPr>
        <w:t>Hempsted</w:t>
      </w:r>
      <w:proofErr w:type="spellEnd"/>
      <w:r w:rsidRPr="00756B97">
        <w:rPr>
          <w:rFonts w:eastAsia="Times New Roman" w:cs="Arial"/>
          <w:lang w:eastAsia="en-GB"/>
        </w:rPr>
        <w:t>.  The wider festival will also include a Kid’s Zone at Pittville Par</w:t>
      </w:r>
      <w:r w:rsidR="00F8759B">
        <w:rPr>
          <w:rFonts w:eastAsia="Times New Roman" w:cs="Arial"/>
          <w:lang w:eastAsia="en-GB"/>
        </w:rPr>
        <w:t>k.  Organisers are expecting tens of thousands of</w:t>
      </w:r>
      <w:r w:rsidRPr="00756B97">
        <w:rPr>
          <w:rFonts w:eastAsia="Times New Roman" w:cs="Arial"/>
          <w:lang w:eastAsia="en-GB"/>
        </w:rPr>
        <w:t xml:space="preserve"> visitors to the event, to take advantage of everything the town has to offer.    </w:t>
      </w:r>
      <w:bookmarkStart w:id="0" w:name="_GoBack"/>
      <w:bookmarkEnd w:id="0"/>
    </w:p>
    <w:p w:rsidR="006F485F" w:rsidRPr="00756B97" w:rsidRDefault="006F485F" w:rsidP="006F485F">
      <w:pPr>
        <w:autoSpaceDE w:val="0"/>
        <w:autoSpaceDN w:val="0"/>
        <w:adjustRightInd w:val="0"/>
        <w:jc w:val="left"/>
        <w:rPr>
          <w:rFonts w:eastAsia="Times New Roman" w:cs="Arial"/>
          <w:lang w:eastAsia="en-GB"/>
        </w:rPr>
      </w:pPr>
    </w:p>
    <w:p w:rsidR="006F485F" w:rsidRPr="00756B97" w:rsidRDefault="006F485F" w:rsidP="006F485F">
      <w:pPr>
        <w:suppressAutoHyphens/>
        <w:overflowPunct w:val="0"/>
        <w:autoSpaceDE w:val="0"/>
        <w:jc w:val="left"/>
        <w:textAlignment w:val="baseline"/>
        <w:rPr>
          <w:rFonts w:eastAsia="Times New Roman" w:cs="Times New Roman"/>
          <w:lang w:eastAsia="ar-SA"/>
        </w:rPr>
      </w:pPr>
      <w:r w:rsidRPr="00756B97">
        <w:rPr>
          <w:rFonts w:eastAsia="Times New Roman" w:cs="Times New Roman"/>
          <w:lang w:eastAsia="ar-SA"/>
        </w:rPr>
        <w:t xml:space="preserve">Cheltenham Borough Council is looking for </w:t>
      </w:r>
      <w:r w:rsidR="0074777B">
        <w:rPr>
          <w:rFonts w:eastAsia="Times New Roman" w:cs="Times New Roman"/>
          <w:lang w:eastAsia="ar-SA"/>
        </w:rPr>
        <w:t xml:space="preserve">pitches and </w:t>
      </w:r>
      <w:r w:rsidRPr="00756B97">
        <w:rPr>
          <w:rFonts w:eastAsia="Times New Roman" w:cs="Times New Roman"/>
          <w:lang w:eastAsia="ar-SA"/>
        </w:rPr>
        <w:t>stalls for this year’s event on Saturday 9</w:t>
      </w:r>
      <w:r w:rsidRPr="00756B97">
        <w:rPr>
          <w:rFonts w:eastAsia="Times New Roman" w:cs="Times New Roman"/>
          <w:vertAlign w:val="superscript"/>
          <w:lang w:eastAsia="ar-SA"/>
        </w:rPr>
        <w:t>th</w:t>
      </w:r>
      <w:r w:rsidRPr="00756B97">
        <w:rPr>
          <w:rFonts w:eastAsia="Times New Roman" w:cs="Times New Roman"/>
          <w:lang w:eastAsia="ar-SA"/>
        </w:rPr>
        <w:t xml:space="preserve"> September in the Promenade and Imperial Gardens, Cheltenham.</w:t>
      </w:r>
    </w:p>
    <w:p w:rsidR="006F485F" w:rsidRPr="00756B97" w:rsidRDefault="006F485F" w:rsidP="00354F8C">
      <w:pPr>
        <w:jc w:val="left"/>
        <w:rPr>
          <w:b/>
        </w:rPr>
      </w:pPr>
    </w:p>
    <w:p w:rsidR="006F485F" w:rsidRPr="0074777B" w:rsidRDefault="006F485F" w:rsidP="00354F8C">
      <w:pPr>
        <w:jc w:val="left"/>
      </w:pPr>
      <w:r w:rsidRPr="0074777B">
        <w:t>By having a stall, any private, public or voluntary sector organisation can take part in the Cheltenham Cycling Festival, with the opportunity to: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Raise the profile of your organisation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Sell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Raise money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Provide information about services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Provide fun activities for those attending the Cheltenham Cycling Festival</w:t>
      </w:r>
    </w:p>
    <w:p w:rsidR="006F485F" w:rsidRPr="0074777B" w:rsidRDefault="006F485F" w:rsidP="006F485F">
      <w:pPr>
        <w:pStyle w:val="ListParagraph"/>
        <w:numPr>
          <w:ilvl w:val="0"/>
          <w:numId w:val="1"/>
        </w:numPr>
        <w:jc w:val="left"/>
      </w:pPr>
      <w:r w:rsidRPr="0074777B">
        <w:t>Recruit people into your organisation</w:t>
      </w:r>
    </w:p>
    <w:p w:rsidR="006F485F" w:rsidRPr="0074777B" w:rsidRDefault="006F485F" w:rsidP="006F485F">
      <w:pPr>
        <w:jc w:val="left"/>
      </w:pPr>
    </w:p>
    <w:p w:rsidR="006F485F" w:rsidRPr="0074777B" w:rsidRDefault="006F485F" w:rsidP="006F485F">
      <w:pPr>
        <w:jc w:val="left"/>
      </w:pPr>
      <w:r w:rsidRPr="0074777B">
        <w:t>Stalls will be allocated on a first come first served basis.</w:t>
      </w:r>
    </w:p>
    <w:p w:rsidR="00305F16" w:rsidRPr="00756B97" w:rsidRDefault="00305F16" w:rsidP="006F485F">
      <w:pPr>
        <w:jc w:val="left"/>
        <w:rPr>
          <w:sz w:val="24"/>
          <w:szCs w:val="24"/>
        </w:rPr>
      </w:pPr>
    </w:p>
    <w:p w:rsidR="006F485F" w:rsidRPr="00756B97" w:rsidRDefault="006F485F" w:rsidP="006F485F">
      <w:pPr>
        <w:jc w:val="left"/>
        <w:rPr>
          <w:b/>
          <w:sz w:val="28"/>
          <w:szCs w:val="28"/>
        </w:rPr>
      </w:pPr>
      <w:r w:rsidRPr="00756B97">
        <w:rPr>
          <w:b/>
          <w:sz w:val="28"/>
          <w:szCs w:val="28"/>
        </w:rPr>
        <w:t>Pitches</w:t>
      </w:r>
    </w:p>
    <w:p w:rsidR="006F485F" w:rsidRPr="00756B97" w:rsidRDefault="006F485F" w:rsidP="006F485F">
      <w:pPr>
        <w:jc w:val="left"/>
        <w:rPr>
          <w:b/>
          <w:sz w:val="24"/>
          <w:szCs w:val="24"/>
        </w:rPr>
      </w:pPr>
      <w:r w:rsidRPr="00756B97">
        <w:rPr>
          <w:b/>
          <w:sz w:val="24"/>
          <w:szCs w:val="24"/>
        </w:rPr>
        <w:t>Premium</w:t>
      </w:r>
    </w:p>
    <w:p w:rsidR="006F485F" w:rsidRPr="0074777B" w:rsidRDefault="006F485F" w:rsidP="006F485F">
      <w:pPr>
        <w:jc w:val="left"/>
      </w:pPr>
      <w:proofErr w:type="gramStart"/>
      <w:r w:rsidRPr="0074777B">
        <w:t xml:space="preserve">A pitch in Imperial Gardens, closest to the Finish Line and </w:t>
      </w:r>
      <w:proofErr w:type="spellStart"/>
      <w:r w:rsidRPr="0074777B">
        <w:t>Fanzone</w:t>
      </w:r>
      <w:proofErr w:type="spellEnd"/>
      <w:r w:rsidRPr="0074777B">
        <w:t>.</w:t>
      </w:r>
      <w:proofErr w:type="gramEnd"/>
      <w:r w:rsidRPr="0074777B">
        <w:t xml:space="preserve">  </w:t>
      </w:r>
      <w:r w:rsidR="00305F16" w:rsidRPr="0074777B">
        <w:t xml:space="preserve">You can provide your own stall, or we can provide </w:t>
      </w:r>
      <w:r w:rsidR="00F8759B">
        <w:t>1 or 2</w:t>
      </w:r>
      <w:r w:rsidR="00305F16" w:rsidRPr="0074777B">
        <w:t xml:space="preserve"> of the below market stalls (</w:t>
      </w:r>
      <w:r w:rsidR="00756B97" w:rsidRPr="0074777B">
        <w:t>10</w:t>
      </w:r>
      <w:r w:rsidR="00305F16" w:rsidRPr="0074777B">
        <w:t xml:space="preserve">ft </w:t>
      </w:r>
      <w:r w:rsidR="00756B97" w:rsidRPr="0074777B">
        <w:t>each</w:t>
      </w:r>
      <w:r w:rsidR="00305F16" w:rsidRPr="0074777B">
        <w:t xml:space="preserve">).  </w:t>
      </w:r>
    </w:p>
    <w:p w:rsidR="00305F16" w:rsidRPr="0074777B" w:rsidRDefault="00305F16" w:rsidP="006F485F">
      <w:pPr>
        <w:jc w:val="left"/>
      </w:pPr>
      <w:r w:rsidRPr="0074777B">
        <w:t>Price for the day:  £1000</w:t>
      </w:r>
    </w:p>
    <w:p w:rsidR="006F485F" w:rsidRPr="00756B97" w:rsidRDefault="006F485F" w:rsidP="006F485F">
      <w:pPr>
        <w:jc w:val="left"/>
        <w:rPr>
          <w:sz w:val="24"/>
          <w:szCs w:val="24"/>
        </w:rPr>
      </w:pPr>
    </w:p>
    <w:p w:rsidR="006F485F" w:rsidRPr="00756B97" w:rsidRDefault="006F485F" w:rsidP="006F485F">
      <w:pPr>
        <w:jc w:val="left"/>
        <w:rPr>
          <w:b/>
          <w:sz w:val="24"/>
          <w:szCs w:val="24"/>
        </w:rPr>
      </w:pPr>
      <w:r w:rsidRPr="00756B97">
        <w:rPr>
          <w:b/>
          <w:sz w:val="24"/>
          <w:szCs w:val="24"/>
        </w:rPr>
        <w:t>Standard</w:t>
      </w:r>
    </w:p>
    <w:p w:rsidR="006F485F" w:rsidRPr="0074777B" w:rsidRDefault="006F485F" w:rsidP="006F485F">
      <w:pPr>
        <w:jc w:val="left"/>
      </w:pPr>
      <w:r w:rsidRPr="0074777B">
        <w:t>A pitch near Neptune’s Fountain</w:t>
      </w:r>
      <w:r w:rsidR="00675136" w:rsidRPr="0074777B">
        <w:t xml:space="preserve"> on the Inner Promenade</w:t>
      </w:r>
      <w:r w:rsidRPr="0074777B">
        <w:t>, on hard standing</w:t>
      </w:r>
      <w:r w:rsidR="0074777B" w:rsidRPr="00F8759B">
        <w:rPr>
          <w:color w:val="000000" w:themeColor="text1"/>
        </w:rPr>
        <w:t>, close to the Finish Line and well placed for media coverage</w:t>
      </w:r>
      <w:r w:rsidRPr="00F8759B">
        <w:rPr>
          <w:color w:val="000000" w:themeColor="text1"/>
        </w:rPr>
        <w:t>.</w:t>
      </w:r>
      <w:r w:rsidR="00305F16" w:rsidRPr="0074777B">
        <w:t xml:space="preserve">  You can provide your own stall, or we can provide </w:t>
      </w:r>
      <w:r w:rsidR="00756B97" w:rsidRPr="0074777B">
        <w:t>1 or 2</w:t>
      </w:r>
      <w:r w:rsidR="00305F16" w:rsidRPr="0074777B">
        <w:t xml:space="preserve"> of the below market stalls (</w:t>
      </w:r>
      <w:r w:rsidR="0074777B">
        <w:t>10</w:t>
      </w:r>
      <w:r w:rsidR="00756B97" w:rsidRPr="0074777B">
        <w:t>ft each</w:t>
      </w:r>
      <w:r w:rsidR="00305F16" w:rsidRPr="0074777B">
        <w:t xml:space="preserve">).  </w:t>
      </w:r>
    </w:p>
    <w:p w:rsidR="00305F16" w:rsidRPr="0074777B" w:rsidRDefault="00305F16" w:rsidP="006F485F">
      <w:pPr>
        <w:jc w:val="left"/>
      </w:pPr>
      <w:r w:rsidRPr="0074777B">
        <w:t xml:space="preserve">Price for the day:  £500 </w:t>
      </w:r>
    </w:p>
    <w:p w:rsidR="006F485F" w:rsidRPr="00756B97" w:rsidRDefault="006F485F" w:rsidP="006F485F">
      <w:pPr>
        <w:jc w:val="left"/>
        <w:rPr>
          <w:sz w:val="24"/>
          <w:szCs w:val="24"/>
        </w:rPr>
      </w:pPr>
    </w:p>
    <w:p w:rsidR="006F485F" w:rsidRPr="00756B97" w:rsidRDefault="006F485F" w:rsidP="006F485F">
      <w:pPr>
        <w:jc w:val="left"/>
        <w:rPr>
          <w:b/>
          <w:sz w:val="24"/>
          <w:szCs w:val="24"/>
        </w:rPr>
      </w:pPr>
      <w:r w:rsidRPr="00756B97">
        <w:rPr>
          <w:b/>
          <w:sz w:val="24"/>
          <w:szCs w:val="24"/>
        </w:rPr>
        <w:t>Market Stall</w:t>
      </w:r>
    </w:p>
    <w:p w:rsidR="006F485F" w:rsidRPr="0074777B" w:rsidRDefault="006F485F" w:rsidP="006F485F">
      <w:pPr>
        <w:jc w:val="left"/>
      </w:pPr>
      <w:r w:rsidRPr="0074777B">
        <w:t>Hire a covered market stall</w:t>
      </w:r>
      <w:r w:rsidR="00305F16" w:rsidRPr="0074777B">
        <w:t xml:space="preserve"> in front of the Municipal Offices</w:t>
      </w:r>
      <w:r w:rsidR="00675136" w:rsidRPr="0074777B">
        <w:t xml:space="preserve"> on the Inner Promenade</w:t>
      </w:r>
      <w:r w:rsidR="00305F16" w:rsidRPr="0074777B">
        <w:t xml:space="preserve">.  Below is a picture of the market stalls we use.  They are individually 10ft in length and 3ft in depth and come in blocks of 3.  A 5ft stall would be half of one stall. </w:t>
      </w:r>
    </w:p>
    <w:p w:rsidR="00305F16" w:rsidRPr="0074777B" w:rsidRDefault="00305F16" w:rsidP="006F485F">
      <w:pPr>
        <w:jc w:val="left"/>
      </w:pPr>
      <w:r w:rsidRPr="0074777B">
        <w:t xml:space="preserve">Prices for the day:  </w:t>
      </w:r>
    </w:p>
    <w:p w:rsidR="00305F16" w:rsidRPr="0074777B" w:rsidRDefault="00756B97" w:rsidP="006F485F">
      <w:pPr>
        <w:jc w:val="left"/>
      </w:pPr>
      <w:r w:rsidRPr="0074777B">
        <w:t xml:space="preserve">10 </w:t>
      </w:r>
      <w:proofErr w:type="spellStart"/>
      <w:r w:rsidRPr="0074777B">
        <w:t>ft</w:t>
      </w:r>
      <w:proofErr w:type="spellEnd"/>
      <w:r w:rsidRPr="0074777B">
        <w:t xml:space="preserve"> stall (full):  £50</w:t>
      </w:r>
      <w:r w:rsidR="00305F16" w:rsidRPr="0074777B">
        <w:t xml:space="preserve"> for voluntary sector and £100 for others</w:t>
      </w:r>
    </w:p>
    <w:p w:rsidR="00305F16" w:rsidRPr="0074777B" w:rsidRDefault="00756B97" w:rsidP="006F485F">
      <w:pPr>
        <w:jc w:val="left"/>
      </w:pPr>
      <w:r w:rsidRPr="0074777B">
        <w:t>5ft stall (half):  £25 for voluntary sector and £60</w:t>
      </w:r>
      <w:r w:rsidR="00305F16" w:rsidRPr="0074777B">
        <w:t xml:space="preserve"> for others</w:t>
      </w:r>
    </w:p>
    <w:p w:rsidR="00305F16" w:rsidRPr="00756B97" w:rsidRDefault="00305F16" w:rsidP="006F485F">
      <w:pPr>
        <w:jc w:val="left"/>
        <w:rPr>
          <w:sz w:val="24"/>
          <w:szCs w:val="24"/>
        </w:rPr>
      </w:pPr>
      <w:r w:rsidRPr="00756B97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79BCC9A" wp14:editId="0F052762">
            <wp:extent cx="4267200" cy="2959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02" cy="295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F16" w:rsidRPr="00756B97" w:rsidRDefault="00305F16" w:rsidP="006F485F">
      <w:pPr>
        <w:jc w:val="left"/>
        <w:rPr>
          <w:sz w:val="24"/>
          <w:szCs w:val="24"/>
        </w:rPr>
      </w:pPr>
    </w:p>
    <w:p w:rsidR="00756B97" w:rsidRPr="00756B97" w:rsidRDefault="00756B97" w:rsidP="00354F8C">
      <w:pPr>
        <w:jc w:val="left"/>
        <w:rPr>
          <w:b/>
        </w:rPr>
      </w:pPr>
    </w:p>
    <w:p w:rsidR="00756B97" w:rsidRPr="00756B97" w:rsidRDefault="00756B97" w:rsidP="00756B97">
      <w:pPr>
        <w:suppressAutoHyphens/>
        <w:overflowPunct w:val="0"/>
        <w:autoSpaceDE w:val="0"/>
        <w:jc w:val="left"/>
        <w:textAlignment w:val="baseline"/>
        <w:rPr>
          <w:rFonts w:eastAsia="Times New Roman" w:cs="Arial"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>Trading times:</w:t>
      </w:r>
      <w:r w:rsidRPr="00756B97">
        <w:rPr>
          <w:rFonts w:eastAsia="Times New Roman" w:cs="Arial"/>
          <w:szCs w:val="20"/>
          <w:lang w:eastAsia="ar-SA"/>
        </w:rPr>
        <w:t xml:space="preserve">  </w:t>
      </w:r>
      <w:r w:rsidRPr="00756B97">
        <w:rPr>
          <w:rFonts w:eastAsia="Times New Roman" w:cs="Arial"/>
          <w:szCs w:val="20"/>
          <w:lang w:eastAsia="ar-SA"/>
        </w:rPr>
        <w:tab/>
      </w:r>
      <w:r w:rsidRPr="00756B97">
        <w:rPr>
          <w:rFonts w:eastAsia="Times New Roman" w:cs="Arial"/>
          <w:szCs w:val="20"/>
          <w:lang w:eastAsia="ar-SA"/>
        </w:rPr>
        <w:tab/>
      </w:r>
      <w:r>
        <w:rPr>
          <w:rFonts w:eastAsia="Times New Roman" w:cs="Arial"/>
          <w:szCs w:val="20"/>
          <w:lang w:eastAsia="ar-SA"/>
        </w:rPr>
        <w:tab/>
      </w:r>
      <w:r w:rsidRPr="00756B97">
        <w:rPr>
          <w:rFonts w:eastAsia="Times New Roman" w:cs="Arial"/>
          <w:szCs w:val="20"/>
          <w:lang w:eastAsia="ar-SA"/>
        </w:rPr>
        <w:t>1</w:t>
      </w:r>
      <w:r w:rsidR="0054778C">
        <w:rPr>
          <w:rFonts w:eastAsia="Times New Roman" w:cs="Arial"/>
          <w:szCs w:val="20"/>
          <w:lang w:eastAsia="ar-SA"/>
        </w:rPr>
        <w:t>1am</w:t>
      </w:r>
      <w:r w:rsidRPr="00756B97">
        <w:rPr>
          <w:rFonts w:eastAsia="Times New Roman" w:cs="Arial"/>
          <w:szCs w:val="20"/>
          <w:lang w:eastAsia="ar-SA"/>
        </w:rPr>
        <w:t xml:space="preserve"> – </w:t>
      </w:r>
      <w:r w:rsidR="006E0E80">
        <w:rPr>
          <w:rFonts w:eastAsia="Times New Roman" w:cs="Arial"/>
          <w:szCs w:val="20"/>
          <w:lang w:eastAsia="ar-SA"/>
        </w:rPr>
        <w:t>5</w:t>
      </w:r>
      <w:r w:rsidRPr="00756B97">
        <w:rPr>
          <w:rFonts w:eastAsia="Times New Roman" w:cs="Arial"/>
          <w:szCs w:val="20"/>
          <w:lang w:eastAsia="ar-SA"/>
        </w:rPr>
        <w:t xml:space="preserve">pm  </w:t>
      </w:r>
    </w:p>
    <w:p w:rsidR="00756B97" w:rsidRPr="00756B97" w:rsidRDefault="00756B97" w:rsidP="00756B97">
      <w:pPr>
        <w:suppressAutoHyphens/>
        <w:overflowPunct w:val="0"/>
        <w:autoSpaceDE w:val="0"/>
        <w:ind w:left="2880" w:hanging="2880"/>
        <w:jc w:val="left"/>
        <w:textAlignment w:val="baseline"/>
        <w:rPr>
          <w:rFonts w:eastAsia="Times New Roman" w:cs="Arial"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 xml:space="preserve">Set up:  </w:t>
      </w:r>
      <w:r w:rsidRPr="00756B97">
        <w:rPr>
          <w:rFonts w:eastAsia="Times New Roman" w:cs="Arial"/>
          <w:b/>
          <w:szCs w:val="20"/>
          <w:lang w:eastAsia="ar-SA"/>
        </w:rPr>
        <w:tab/>
      </w:r>
      <w:r w:rsidRPr="00F8759B">
        <w:rPr>
          <w:rFonts w:eastAsia="Times New Roman" w:cs="Arial"/>
          <w:color w:val="000000" w:themeColor="text1"/>
          <w:szCs w:val="20"/>
          <w:lang w:eastAsia="ar-SA"/>
        </w:rPr>
        <w:t xml:space="preserve">From </w:t>
      </w:r>
      <w:r w:rsidR="0054778C">
        <w:rPr>
          <w:rFonts w:eastAsia="Times New Roman" w:cs="Arial"/>
          <w:color w:val="000000" w:themeColor="text1"/>
          <w:szCs w:val="20"/>
          <w:lang w:eastAsia="ar-SA"/>
        </w:rPr>
        <w:t>8</w:t>
      </w:r>
      <w:r w:rsidR="00F8759B" w:rsidRPr="00F8759B">
        <w:rPr>
          <w:rFonts w:eastAsia="Times New Roman" w:cs="Arial"/>
          <w:color w:val="000000" w:themeColor="text1"/>
          <w:szCs w:val="20"/>
          <w:lang w:eastAsia="ar-SA"/>
        </w:rPr>
        <w:t>am</w:t>
      </w:r>
      <w:r w:rsidR="00F8759B" w:rsidRPr="00F8759B">
        <w:rPr>
          <w:rFonts w:eastAsia="Times New Roman" w:cs="Arial"/>
          <w:b/>
          <w:color w:val="000000" w:themeColor="text1"/>
          <w:szCs w:val="20"/>
          <w:lang w:eastAsia="ar-SA"/>
        </w:rPr>
        <w:t xml:space="preserve"> </w:t>
      </w:r>
      <w:r w:rsidRPr="00756B97">
        <w:rPr>
          <w:rFonts w:eastAsia="Times New Roman" w:cs="Arial"/>
          <w:szCs w:val="20"/>
          <w:lang w:eastAsia="ar-SA"/>
        </w:rPr>
        <w:t xml:space="preserve">Saturday </w:t>
      </w:r>
      <w:r w:rsidR="004B0E0B">
        <w:rPr>
          <w:rFonts w:eastAsia="Times New Roman" w:cs="Arial"/>
          <w:szCs w:val="20"/>
          <w:lang w:eastAsia="ar-SA"/>
        </w:rPr>
        <w:t>9</w:t>
      </w:r>
      <w:r w:rsidR="004B0E0B" w:rsidRPr="004B0E0B">
        <w:rPr>
          <w:rFonts w:eastAsia="Times New Roman" w:cs="Arial"/>
          <w:szCs w:val="20"/>
          <w:vertAlign w:val="superscript"/>
          <w:lang w:eastAsia="ar-SA"/>
        </w:rPr>
        <w:t>th</w:t>
      </w:r>
      <w:r w:rsidR="004B0E0B">
        <w:rPr>
          <w:rFonts w:eastAsia="Times New Roman" w:cs="Arial"/>
          <w:szCs w:val="20"/>
          <w:lang w:eastAsia="ar-SA"/>
        </w:rPr>
        <w:t xml:space="preserve"> September</w:t>
      </w:r>
      <w:r w:rsidRPr="00756B97">
        <w:rPr>
          <w:rFonts w:eastAsia="Times New Roman" w:cs="Arial"/>
          <w:szCs w:val="20"/>
          <w:lang w:eastAsia="ar-SA"/>
        </w:rPr>
        <w:t xml:space="preserve"> 2017 </w:t>
      </w:r>
    </w:p>
    <w:p w:rsidR="00756B97" w:rsidRPr="00756B97" w:rsidRDefault="00756B97" w:rsidP="00756B97">
      <w:pPr>
        <w:suppressAutoHyphens/>
        <w:overflowPunct w:val="0"/>
        <w:autoSpaceDE w:val="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 xml:space="preserve">Vacate site by:  </w:t>
      </w:r>
      <w:r w:rsidRPr="00756B97">
        <w:rPr>
          <w:rFonts w:eastAsia="Times New Roman" w:cs="Arial"/>
          <w:b/>
          <w:szCs w:val="20"/>
          <w:lang w:eastAsia="ar-SA"/>
        </w:rPr>
        <w:tab/>
      </w:r>
      <w:r w:rsidRPr="00756B97">
        <w:rPr>
          <w:rFonts w:eastAsia="Times New Roman" w:cs="Arial"/>
          <w:b/>
          <w:szCs w:val="20"/>
          <w:lang w:eastAsia="ar-SA"/>
        </w:rPr>
        <w:tab/>
      </w:r>
      <w:r>
        <w:rPr>
          <w:rFonts w:eastAsia="Times New Roman" w:cs="Arial"/>
          <w:b/>
          <w:szCs w:val="20"/>
          <w:lang w:eastAsia="ar-SA"/>
        </w:rPr>
        <w:tab/>
      </w:r>
      <w:r w:rsidR="006E0E80">
        <w:rPr>
          <w:rFonts w:eastAsia="Times New Roman" w:cs="Arial"/>
          <w:szCs w:val="20"/>
          <w:lang w:eastAsia="ar-SA"/>
        </w:rPr>
        <w:t>6</w:t>
      </w:r>
      <w:r w:rsidRPr="00756B97">
        <w:rPr>
          <w:rFonts w:eastAsia="Times New Roman" w:cs="Arial"/>
          <w:szCs w:val="20"/>
          <w:lang w:eastAsia="ar-SA"/>
        </w:rPr>
        <w:t>pm</w:t>
      </w:r>
    </w:p>
    <w:p w:rsidR="00756B97" w:rsidRPr="00756B97" w:rsidRDefault="00756B97" w:rsidP="00756B97">
      <w:pPr>
        <w:suppressAutoHyphens/>
        <w:overflowPunct w:val="0"/>
        <w:autoSpaceDE w:val="0"/>
        <w:ind w:left="2880" w:hanging="2880"/>
        <w:jc w:val="left"/>
        <w:textAlignment w:val="baseline"/>
        <w:rPr>
          <w:rFonts w:eastAsia="Times New Roman" w:cs="Arial"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>Power:</w:t>
      </w:r>
      <w:r w:rsidRPr="00756B97">
        <w:rPr>
          <w:rFonts w:eastAsia="Times New Roman" w:cs="Arial"/>
          <w:szCs w:val="20"/>
          <w:lang w:eastAsia="ar-SA"/>
        </w:rPr>
        <w:t xml:space="preserve"> </w:t>
      </w:r>
      <w:r w:rsidRPr="00756B97">
        <w:rPr>
          <w:rFonts w:eastAsia="Times New Roman" w:cs="Arial"/>
          <w:szCs w:val="20"/>
          <w:lang w:eastAsia="ar-SA"/>
        </w:rPr>
        <w:tab/>
      </w:r>
      <w:r w:rsidR="007327A0">
        <w:rPr>
          <w:rFonts w:eastAsia="Times New Roman" w:cs="Arial"/>
          <w:color w:val="000000"/>
          <w:szCs w:val="20"/>
          <w:lang w:eastAsia="ar-SA"/>
        </w:rPr>
        <w:t>Stalls</w:t>
      </w:r>
      <w:r w:rsidRPr="00756B97">
        <w:rPr>
          <w:rFonts w:eastAsia="Times New Roman" w:cs="Arial"/>
          <w:color w:val="000000"/>
          <w:szCs w:val="20"/>
          <w:lang w:eastAsia="ar-SA"/>
        </w:rPr>
        <w:t xml:space="preserve"> will need to provide their own power (if required).</w:t>
      </w:r>
      <w:r w:rsidR="007327A0">
        <w:rPr>
          <w:rFonts w:eastAsia="Times New Roman" w:cs="Arial"/>
          <w:szCs w:val="20"/>
          <w:lang w:eastAsia="ar-SA"/>
        </w:rPr>
        <w:t xml:space="preserve">   </w:t>
      </w:r>
    </w:p>
    <w:p w:rsidR="00756B97" w:rsidRPr="00756B97" w:rsidRDefault="00756B97" w:rsidP="007327A0">
      <w:pPr>
        <w:suppressAutoHyphens/>
        <w:overflowPunct w:val="0"/>
        <w:autoSpaceDE w:val="0"/>
        <w:ind w:left="2880" w:hanging="2880"/>
        <w:jc w:val="left"/>
        <w:textAlignment w:val="baseline"/>
        <w:rPr>
          <w:rFonts w:eastAsia="Times New Roman" w:cs="Arial"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 xml:space="preserve">Documentation required:    </w:t>
      </w:r>
      <w:r>
        <w:rPr>
          <w:rFonts w:eastAsia="Times New Roman" w:cs="Arial"/>
          <w:b/>
          <w:szCs w:val="20"/>
          <w:lang w:eastAsia="ar-SA"/>
        </w:rPr>
        <w:tab/>
      </w:r>
      <w:r w:rsidRPr="00F8759B">
        <w:rPr>
          <w:rFonts w:eastAsia="Times New Roman" w:cs="Arial"/>
          <w:color w:val="000000" w:themeColor="text1"/>
          <w:szCs w:val="20"/>
          <w:lang w:eastAsia="ar-SA"/>
        </w:rPr>
        <w:t>Public liability insurance</w:t>
      </w:r>
      <w:r w:rsidR="007327A0">
        <w:rPr>
          <w:rFonts w:eastAsia="Times New Roman" w:cs="Arial"/>
          <w:color w:val="000000" w:themeColor="text1"/>
          <w:szCs w:val="20"/>
          <w:lang w:eastAsia="ar-SA"/>
        </w:rPr>
        <w:t xml:space="preserve"> and a risk assessment may be required if providing an activity</w:t>
      </w:r>
      <w:r w:rsidR="00027737">
        <w:rPr>
          <w:rFonts w:eastAsia="Times New Roman" w:cs="Arial"/>
          <w:szCs w:val="20"/>
          <w:lang w:eastAsia="ar-SA"/>
        </w:rPr>
        <w:t>.</w:t>
      </w:r>
      <w:r w:rsidRPr="00756B97">
        <w:rPr>
          <w:rFonts w:eastAsia="Times New Roman" w:cs="Arial"/>
          <w:szCs w:val="20"/>
          <w:lang w:eastAsia="ar-SA"/>
        </w:rPr>
        <w:t xml:space="preserve"> </w:t>
      </w:r>
    </w:p>
    <w:p w:rsidR="00756B97" w:rsidRPr="00756B97" w:rsidRDefault="00756B97" w:rsidP="00756B97">
      <w:pPr>
        <w:suppressAutoHyphens/>
        <w:overflowPunct w:val="0"/>
        <w:autoSpaceDE w:val="0"/>
        <w:ind w:left="2880" w:hanging="2880"/>
        <w:jc w:val="left"/>
        <w:textAlignment w:val="baseline"/>
        <w:rPr>
          <w:rFonts w:eastAsia="Times New Roman" w:cs="Arial"/>
          <w:szCs w:val="20"/>
          <w:lang w:eastAsia="ar-SA"/>
        </w:rPr>
      </w:pPr>
      <w:r w:rsidRPr="00756B97">
        <w:rPr>
          <w:rFonts w:eastAsia="Times New Roman" w:cs="Arial"/>
          <w:b/>
          <w:szCs w:val="20"/>
          <w:lang w:eastAsia="ar-SA"/>
        </w:rPr>
        <w:t>Tethering:</w:t>
      </w:r>
      <w:r w:rsidRPr="00756B97">
        <w:rPr>
          <w:rFonts w:eastAsia="Times New Roman" w:cs="Arial"/>
          <w:szCs w:val="20"/>
          <w:lang w:eastAsia="ar-SA"/>
        </w:rPr>
        <w:tab/>
        <w:t xml:space="preserve">Please note that the Promenade pitches are on hardstanding, so you will need to bring suitable weights for any tents.  </w:t>
      </w:r>
    </w:p>
    <w:p w:rsidR="00756B97" w:rsidRDefault="00756B97" w:rsidP="00756B97">
      <w:pPr>
        <w:suppressAutoHyphens/>
        <w:overflowPunct w:val="0"/>
        <w:autoSpaceDE w:val="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Pr="00756B97" w:rsidRDefault="007327A0" w:rsidP="00756B97">
      <w:pPr>
        <w:suppressAutoHyphens/>
        <w:overflowPunct w:val="0"/>
        <w:autoSpaceDE w:val="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56B97" w:rsidRDefault="00756B97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szCs w:val="20"/>
          <w:lang w:eastAsia="ar-SA"/>
        </w:rPr>
      </w:pPr>
    </w:p>
    <w:p w:rsidR="007327A0" w:rsidRPr="00756B97" w:rsidRDefault="007327A0" w:rsidP="009F02BD">
      <w:pPr>
        <w:suppressAutoHyphens/>
        <w:overflowPunct w:val="0"/>
        <w:autoSpaceDE w:val="0"/>
        <w:ind w:left="360"/>
        <w:jc w:val="left"/>
        <w:textAlignment w:val="baseline"/>
        <w:rPr>
          <w:rFonts w:eastAsia="Times New Roman" w:cs="Arial"/>
          <w:b/>
          <w:i/>
          <w:szCs w:val="20"/>
          <w:lang w:eastAsia="ar-SA"/>
        </w:rPr>
      </w:pPr>
    </w:p>
    <w:p w:rsidR="00756B97" w:rsidRP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</w:p>
    <w:p w:rsidR="007327A0" w:rsidRDefault="007327A0" w:rsidP="00354F8C">
      <w:pPr>
        <w:jc w:val="left"/>
        <w:rPr>
          <w:b/>
        </w:rPr>
      </w:pPr>
    </w:p>
    <w:p w:rsidR="0074777B" w:rsidRDefault="0074777B" w:rsidP="00354F8C">
      <w:pPr>
        <w:jc w:val="left"/>
        <w:rPr>
          <w:b/>
        </w:rPr>
      </w:pPr>
    </w:p>
    <w:p w:rsidR="00756B97" w:rsidRDefault="00756B97" w:rsidP="00354F8C">
      <w:pPr>
        <w:jc w:val="left"/>
        <w:rPr>
          <w:b/>
        </w:rPr>
      </w:pPr>
      <w:r>
        <w:rPr>
          <w:b/>
        </w:rPr>
        <w:lastRenderedPageBreak/>
        <w:t>CHELTENHAM CYCLING FESTIVAL 2017</w:t>
      </w:r>
    </w:p>
    <w:p w:rsidR="00756B97" w:rsidRDefault="00756B97" w:rsidP="00354F8C">
      <w:pPr>
        <w:jc w:val="left"/>
        <w:rPr>
          <w:b/>
        </w:rPr>
      </w:pPr>
      <w:r>
        <w:rPr>
          <w:b/>
        </w:rPr>
        <w:t>Stalls and pitches booking form</w:t>
      </w:r>
    </w:p>
    <w:p w:rsidR="00756B97" w:rsidRDefault="00756B97" w:rsidP="00354F8C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6B97" w:rsidTr="0074777B">
        <w:trPr>
          <w:trHeight w:val="952"/>
        </w:trPr>
        <w:tc>
          <w:tcPr>
            <w:tcW w:w="4621" w:type="dxa"/>
          </w:tcPr>
          <w:p w:rsidR="00756B97" w:rsidRDefault="0074777B" w:rsidP="00354F8C">
            <w:pPr>
              <w:jc w:val="left"/>
              <w:rPr>
                <w:b/>
              </w:rPr>
            </w:pPr>
            <w:r>
              <w:rPr>
                <w:b/>
              </w:rPr>
              <w:t>Organisation / busine</w:t>
            </w:r>
            <w:r w:rsidR="00756B97">
              <w:rPr>
                <w:b/>
              </w:rPr>
              <w:t>ss name</w:t>
            </w:r>
          </w:p>
        </w:tc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</w:tc>
      </w:tr>
      <w:tr w:rsidR="00756B97" w:rsidTr="00756B97"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</w:tc>
      </w:tr>
      <w:tr w:rsidR="00756B97" w:rsidTr="00756B97"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</w:tc>
      </w:tr>
      <w:tr w:rsidR="00756B97" w:rsidTr="00756B97"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621" w:type="dxa"/>
          </w:tcPr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</w:tc>
      </w:tr>
      <w:tr w:rsidR="00756B97" w:rsidTr="00A04336">
        <w:tc>
          <w:tcPr>
            <w:tcW w:w="9242" w:type="dxa"/>
            <w:gridSpan w:val="2"/>
          </w:tcPr>
          <w:p w:rsidR="00756B97" w:rsidRDefault="00756B97" w:rsidP="00354F8C">
            <w:pPr>
              <w:jc w:val="left"/>
            </w:pPr>
            <w:r>
              <w:rPr>
                <w:b/>
              </w:rPr>
              <w:t xml:space="preserve">Are you?  </w:t>
            </w:r>
            <w:r>
              <w:t xml:space="preserve"> Private business (  )     Public Sector (  )     Voluntary Sector  (  )</w:t>
            </w:r>
          </w:p>
          <w:p w:rsidR="0074777B" w:rsidRPr="00756B97" w:rsidRDefault="0074777B" w:rsidP="00354F8C">
            <w:pPr>
              <w:jc w:val="left"/>
            </w:pPr>
          </w:p>
        </w:tc>
      </w:tr>
      <w:tr w:rsidR="00756B97" w:rsidTr="00CF375C">
        <w:tc>
          <w:tcPr>
            <w:tcW w:w="9242" w:type="dxa"/>
            <w:gridSpan w:val="2"/>
          </w:tcPr>
          <w:p w:rsidR="00756B97" w:rsidRDefault="00756B97" w:rsidP="00354F8C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describe what your stall or pitch will contain, for example what you are selling, what information you are providing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  <w:p w:rsidR="00756B97" w:rsidRDefault="00756B97" w:rsidP="00354F8C">
            <w:pPr>
              <w:jc w:val="left"/>
              <w:rPr>
                <w:b/>
              </w:rPr>
            </w:pPr>
          </w:p>
        </w:tc>
      </w:tr>
      <w:tr w:rsidR="00675136" w:rsidTr="006C618B">
        <w:tc>
          <w:tcPr>
            <w:tcW w:w="9242" w:type="dxa"/>
            <w:gridSpan w:val="2"/>
          </w:tcPr>
          <w:p w:rsidR="00675136" w:rsidRDefault="00675136" w:rsidP="00354F8C">
            <w:pPr>
              <w:jc w:val="left"/>
              <w:rPr>
                <w:b/>
              </w:rPr>
            </w:pPr>
            <w:r>
              <w:rPr>
                <w:b/>
              </w:rPr>
              <w:t>I am interested in</w:t>
            </w:r>
          </w:p>
          <w:p w:rsidR="00675136" w:rsidRDefault="00675136" w:rsidP="00354F8C">
            <w:pPr>
              <w:jc w:val="left"/>
              <w:rPr>
                <w:b/>
              </w:rPr>
            </w:pPr>
          </w:p>
          <w:p w:rsidR="00675136" w:rsidRDefault="00675136" w:rsidP="00354F8C">
            <w:pPr>
              <w:jc w:val="left"/>
              <w:rPr>
                <w:b/>
              </w:rPr>
            </w:pPr>
            <w:r>
              <w:rPr>
                <w:b/>
              </w:rPr>
              <w:t>A premium pitch, Imperial Gardens (£1000)</w:t>
            </w:r>
          </w:p>
          <w:p w:rsidR="00675136" w:rsidRPr="00675136" w:rsidRDefault="00675136" w:rsidP="00354F8C">
            <w:pPr>
              <w:jc w:val="left"/>
            </w:pPr>
            <w:r w:rsidRPr="00675136">
              <w:t xml:space="preserve">We will provide our stall  (   )    OR we would like to use ( </w:t>
            </w:r>
            <w:r w:rsidR="00F8759B">
              <w:t xml:space="preserve">   ) 10ft market stalls (up to 2</w:t>
            </w:r>
            <w:r w:rsidRPr="00675136">
              <w:t>)</w:t>
            </w:r>
          </w:p>
          <w:p w:rsidR="00675136" w:rsidRDefault="00675136" w:rsidP="00354F8C">
            <w:pPr>
              <w:jc w:val="left"/>
              <w:rPr>
                <w:b/>
              </w:rPr>
            </w:pPr>
          </w:p>
          <w:p w:rsidR="00675136" w:rsidRDefault="00675136" w:rsidP="00354F8C">
            <w:pPr>
              <w:jc w:val="left"/>
              <w:rPr>
                <w:b/>
              </w:rPr>
            </w:pPr>
            <w:r>
              <w:rPr>
                <w:b/>
              </w:rPr>
              <w:t>A standard pitch, Inner Promenade (£500)</w:t>
            </w:r>
          </w:p>
          <w:p w:rsidR="00675136" w:rsidRDefault="00675136" w:rsidP="00675136">
            <w:pPr>
              <w:jc w:val="left"/>
            </w:pPr>
            <w:r w:rsidRPr="00675136">
              <w:t>We will provide our stall  (   )    OR we would like to use (    ) 10ft market stalls (up to 2)</w:t>
            </w:r>
          </w:p>
          <w:p w:rsidR="00675136" w:rsidRDefault="00675136" w:rsidP="00675136">
            <w:pPr>
              <w:jc w:val="left"/>
            </w:pPr>
          </w:p>
          <w:p w:rsidR="00675136" w:rsidRDefault="00675136" w:rsidP="00675136">
            <w:pPr>
              <w:jc w:val="left"/>
              <w:rPr>
                <w:b/>
              </w:rPr>
            </w:pPr>
            <w:r>
              <w:rPr>
                <w:b/>
              </w:rPr>
              <w:t>A market stall</w:t>
            </w:r>
          </w:p>
          <w:p w:rsidR="00675136" w:rsidRDefault="00675136" w:rsidP="00675136">
            <w:pPr>
              <w:jc w:val="left"/>
            </w:pPr>
            <w:r>
              <w:t xml:space="preserve">5ft (half)  (   )     </w:t>
            </w:r>
            <w:r w:rsidR="00F8759B">
              <w:t>@ £25 for Voluntary Sector or £5</w:t>
            </w:r>
            <w:r>
              <w:t>0 for others</w:t>
            </w:r>
          </w:p>
          <w:p w:rsidR="00675136" w:rsidRPr="00675136" w:rsidRDefault="00675136" w:rsidP="00675136">
            <w:pPr>
              <w:jc w:val="left"/>
            </w:pPr>
            <w:r>
              <w:t>10ft (full)  (   )    @ £50 for Voluntary Sector or £100 for others</w:t>
            </w:r>
          </w:p>
          <w:p w:rsidR="00675136" w:rsidRDefault="00675136" w:rsidP="00354F8C">
            <w:pPr>
              <w:jc w:val="left"/>
              <w:rPr>
                <w:b/>
              </w:rPr>
            </w:pPr>
          </w:p>
        </w:tc>
      </w:tr>
      <w:tr w:rsidR="00675136" w:rsidTr="00321570">
        <w:tc>
          <w:tcPr>
            <w:tcW w:w="9242" w:type="dxa"/>
            <w:gridSpan w:val="2"/>
          </w:tcPr>
          <w:p w:rsidR="00675136" w:rsidRDefault="00675136" w:rsidP="00354F8C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describe any special requirements, for example wheelchair access; space for hanging rail etc.  </w:t>
            </w:r>
          </w:p>
          <w:p w:rsidR="0074777B" w:rsidRDefault="0074777B" w:rsidP="00354F8C">
            <w:pPr>
              <w:jc w:val="left"/>
              <w:rPr>
                <w:b/>
              </w:rPr>
            </w:pPr>
          </w:p>
          <w:p w:rsidR="0074777B" w:rsidRDefault="0074777B" w:rsidP="00354F8C">
            <w:pPr>
              <w:jc w:val="left"/>
              <w:rPr>
                <w:b/>
              </w:rPr>
            </w:pPr>
          </w:p>
        </w:tc>
      </w:tr>
    </w:tbl>
    <w:p w:rsidR="00756B97" w:rsidRDefault="00756B97" w:rsidP="00354F8C">
      <w:pPr>
        <w:jc w:val="left"/>
        <w:rPr>
          <w:b/>
        </w:rPr>
      </w:pPr>
    </w:p>
    <w:p w:rsidR="0074777B" w:rsidRDefault="0074777B" w:rsidP="00354F8C">
      <w:pPr>
        <w:jc w:val="left"/>
        <w:rPr>
          <w:b/>
        </w:rPr>
      </w:pPr>
    </w:p>
    <w:p w:rsidR="0074777B" w:rsidRPr="0074777B" w:rsidRDefault="0074777B" w:rsidP="0074777B">
      <w:pPr>
        <w:jc w:val="left"/>
        <w:rPr>
          <w:b/>
        </w:rPr>
      </w:pPr>
      <w:r w:rsidRPr="0074777B">
        <w:rPr>
          <w:b/>
        </w:rPr>
        <w:t>Please return the booking form as soon as possible to:</w:t>
      </w:r>
    </w:p>
    <w:p w:rsidR="0074777B" w:rsidRPr="0074777B" w:rsidRDefault="0074777B" w:rsidP="0074777B">
      <w:pPr>
        <w:jc w:val="left"/>
        <w:rPr>
          <w:b/>
        </w:rPr>
      </w:pPr>
      <w:r w:rsidRPr="0074777B">
        <w:rPr>
          <w:b/>
        </w:rPr>
        <w:t>Helen Down</w:t>
      </w:r>
    </w:p>
    <w:p w:rsidR="0074777B" w:rsidRPr="0074777B" w:rsidRDefault="0074777B" w:rsidP="0074777B">
      <w:pPr>
        <w:jc w:val="left"/>
        <w:rPr>
          <w:b/>
        </w:rPr>
      </w:pPr>
      <w:r w:rsidRPr="0074777B">
        <w:rPr>
          <w:b/>
        </w:rPr>
        <w:t>Municipal Offices, Promenade, Cheltenham, GL50 9SA</w:t>
      </w:r>
      <w:r w:rsidRPr="0074777B">
        <w:rPr>
          <w:b/>
        </w:rPr>
        <w:br/>
      </w:r>
      <w:hyperlink r:id="rId10" w:history="1">
        <w:r w:rsidRPr="0074777B">
          <w:rPr>
            <w:rStyle w:val="Hyperlink"/>
            <w:b/>
          </w:rPr>
          <w:t>helen.down@cheltenham.gov.uk</w:t>
        </w:r>
      </w:hyperlink>
    </w:p>
    <w:p w:rsidR="0074777B" w:rsidRPr="0074777B" w:rsidRDefault="0074777B" w:rsidP="0074777B">
      <w:pPr>
        <w:jc w:val="left"/>
        <w:rPr>
          <w:b/>
        </w:rPr>
      </w:pPr>
      <w:r w:rsidRPr="0074777B">
        <w:rPr>
          <w:b/>
        </w:rPr>
        <w:t>01242 774960</w:t>
      </w:r>
    </w:p>
    <w:p w:rsidR="0074777B" w:rsidRPr="00756B97" w:rsidRDefault="0074777B" w:rsidP="00354F8C">
      <w:pPr>
        <w:jc w:val="left"/>
        <w:rPr>
          <w:b/>
        </w:rPr>
      </w:pPr>
    </w:p>
    <w:sectPr w:rsidR="0074777B" w:rsidRPr="00756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35D8"/>
    <w:multiLevelType w:val="hybridMultilevel"/>
    <w:tmpl w:val="B56E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C4A"/>
    <w:multiLevelType w:val="hybridMultilevel"/>
    <w:tmpl w:val="370E6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C"/>
    <w:rsid w:val="00027737"/>
    <w:rsid w:val="000E662A"/>
    <w:rsid w:val="00305F16"/>
    <w:rsid w:val="00354F8C"/>
    <w:rsid w:val="004B0E0B"/>
    <w:rsid w:val="0054778C"/>
    <w:rsid w:val="00675136"/>
    <w:rsid w:val="006E0E80"/>
    <w:rsid w:val="006F485F"/>
    <w:rsid w:val="007327A0"/>
    <w:rsid w:val="0074777B"/>
    <w:rsid w:val="00756B97"/>
    <w:rsid w:val="008A6225"/>
    <w:rsid w:val="009F02BD"/>
    <w:rsid w:val="00F3527F"/>
    <w:rsid w:val="00F8759B"/>
    <w:rsid w:val="00F9062B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n.down@chelten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Down,  Helen</dc:creator>
  <cp:lastModifiedBy>Clifton, James</cp:lastModifiedBy>
  <cp:revision>2</cp:revision>
  <dcterms:created xsi:type="dcterms:W3CDTF">2017-08-07T09:30:00Z</dcterms:created>
  <dcterms:modified xsi:type="dcterms:W3CDTF">2017-08-07T09:30:00Z</dcterms:modified>
</cp:coreProperties>
</file>